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7" w:rsidRDefault="00C51757" w:rsidP="00C51757"/>
    <w:tbl>
      <w:tblPr>
        <w:tblStyle w:val="a5"/>
        <w:tblW w:w="0" w:type="auto"/>
        <w:jc w:val="center"/>
        <w:tblInd w:w="0" w:type="dxa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51757">
        <w:trPr>
          <w:trHeight w:val="5501"/>
          <w:jc w:val="center"/>
        </w:trPr>
        <w:tc>
          <w:tcPr>
            <w:tcW w:w="9312" w:type="dxa"/>
            <w:tcBorders>
              <w:top w:val="dotted" w:sz="8" w:space="0" w:color="800000"/>
              <w:left w:val="dotted" w:sz="8" w:space="0" w:color="800000"/>
              <w:bottom w:val="dotted" w:sz="8" w:space="0" w:color="800000"/>
              <w:right w:val="dotted" w:sz="8" w:space="0" w:color="800000"/>
            </w:tcBorders>
            <w:hideMark/>
          </w:tcPr>
          <w:p w:rsidR="00C51757" w:rsidRDefault="00C51757">
            <w:pPr>
              <w:spacing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C51757" w:rsidRDefault="00C5175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C51757" w:rsidRDefault="00C5175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C51757" w:rsidRDefault="00C5175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C51757" w:rsidRDefault="00C5175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C51757" w:rsidRDefault="00C5175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51757" w:rsidRDefault="00C5175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51757" w:rsidRDefault="00C5175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5F5F5F"/>
              </w:rPr>
              <w:br/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51757" w:rsidRDefault="00C51757" w:rsidP="00C51757">
      <w:r>
        <w:br w:type="page"/>
      </w:r>
    </w:p>
    <w:p w:rsidR="00C51757" w:rsidRDefault="00C51757" w:rsidP="00C51757">
      <w:pPr>
        <w:pStyle w:val="1"/>
        <w:jc w:val="center"/>
      </w:pPr>
      <w:r>
        <w:lastRenderedPageBreak/>
        <w:t>ДОГОВОР ДАРЕНИЯ НЕДВИЖИМОСТИ</w:t>
      </w:r>
    </w:p>
    <w:p w:rsidR="00E17903" w:rsidRDefault="00E17903" w:rsidP="00E17903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 xml:space="preserve">г. Москва  _____________________________________  две тысячи </w:t>
      </w:r>
      <w:r w:rsidR="00C51757">
        <w:rPr>
          <w:rFonts w:ascii="Courier New" w:hAnsi="Courier New" w:cs="Courier New"/>
          <w:color w:val="371712"/>
          <w:sz w:val="16"/>
          <w:szCs w:val="16"/>
        </w:rPr>
        <w:t>_______________________</w:t>
      </w:r>
      <w:r>
        <w:rPr>
          <w:rFonts w:ascii="Courier New" w:hAnsi="Courier New" w:cs="Courier New"/>
          <w:color w:val="371712"/>
          <w:sz w:val="16"/>
          <w:szCs w:val="16"/>
        </w:rPr>
        <w:t xml:space="preserve"> года</w:t>
      </w:r>
      <w:r>
        <w:rPr>
          <w:rFonts w:ascii="Courier New" w:hAnsi="Courier New" w:cs="Courier New"/>
          <w:color w:val="371712"/>
          <w:sz w:val="16"/>
          <w:szCs w:val="16"/>
        </w:rPr>
        <w:br/>
        <w:t> </w:t>
      </w:r>
    </w:p>
    <w:p w:rsidR="00E17903" w:rsidRDefault="00E17903" w:rsidP="00E17903">
      <w:pPr>
        <w:pStyle w:val="a3"/>
        <w:shd w:val="clear" w:color="auto" w:fill="FAFAFA"/>
        <w:spacing w:before="0" w:beforeAutospacing="0" w:after="18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 xml:space="preserve">    Гражданин Российской Федерации _______________________ __________ г.р., паспорт серии ____ №_________, выдан ОВД «________________» города Москвы ___________ г., код подразделения ___________, место рождения: ______________________, зарегистрирован по адресу: _________________________, именуемый в дальнейшем «Даритель», и гражданка Российской Федерации _________________________ ___________ г.р., паспорт серии _____ №________, выдан ОВД района «___________» города Москвы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>., код подразделения ________, место рождения: _______________________, зарегистрирована по адресу: _______________________, именуемая в  дальнейшем «Одаряемый», заключили настоящий договор о нижеследующем:</w:t>
      </w:r>
    </w:p>
    <w:p w:rsidR="00E17903" w:rsidRDefault="00E17903" w:rsidP="00E17903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t>1. Даритель безвозмездно передает в собственность Одаряемому, а Одаряемый принимает в качестве дара, принадлежащее Дарителю на праве собственности следующее недвижимое имущество.</w:t>
      </w:r>
      <w:r>
        <w:rPr>
          <w:rFonts w:ascii="Courier New" w:hAnsi="Courier New" w:cs="Courier New"/>
          <w:color w:val="371712"/>
          <w:sz w:val="16"/>
          <w:szCs w:val="16"/>
        </w:rPr>
        <w:br/>
        <w:t>    1.1. Земельный участок, категория земель: земли населенных пунктов, разрешенное использование: для ведения личного подсобного хозяйства, общая площадь ____ кв.м., расположенный по адресу: 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1.2. Жилой дом, назначение: жилое, 4-этажный, общая площадь ____ кв.м., инв. №____________, лит. а,А,А2,А1,а2,а1, расположенный по адресу: _____________________________.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1.3.  Хозяйственное строение или сооружение, назначение: нежилое, 2-этажное, общая площадь ____ кв.м., расположенное по адресу: 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1.4.  Хозяйственное строение или сооружение, назначение: нежилое, 2-этажное, общая площадь ___ кв.м., расположенное по адресу: 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2. Указанный в п. 1.1. объект недвижимости принадлежит Дарителю на праве собственности, на основании договора купли-продажи земельного участка с объектом незавершенного строительством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регистрационный номер Домодедовского представительства МОРП: ______________ от ____________ г., Постановления Главы Домодедовского района Московской области от _________ г. №_____, Договора №____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Договора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Решения собственника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>., что подтверждается Свидетельством о государственной регистрации права от ____________ года, серия ___ №_________, выданным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_____________ года сделана запись регистрации № ______________________.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3. Указанный в п. 1.2. объект недвижимости принадлежит Дарителю на праве собственности, на основании Разрешения на ввод объекта в эксплуатацию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>. №______________, что подтверждается Свидетельством о государственной регистрации права от ____________ года, серия ____ №__________, выданным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__________ года сделана запись регистрации № ___________________.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4. Указанный в п. 1.3. объект недвижимости принадлежит Дарителю на праве собственности, на основании договора купли-продажи земельного участка с объектом незавершенного строительством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регистрационный номер Домодедовского представительства МОРП: _____________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Постановления Главы Домодедовского района Московской области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 №_____, Договора №____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Договора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Решения собственника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Декларация об объекте недвижимого имущества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>., что подтверждается Свидетельством о государственной регистрации права от ___________ года, серия _____ №_________, выданным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___________ года сделана запись регистрации № 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5. Указанный в п. 1.4. объект недвижимости принадлежит Дарителю на праве собственности, на основании договора купли-продажи земельного участка с объектом незавершенного строительством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регистрационный номер Домодедовского представительства МОРП: _____________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Постановления Главы Домодедовского района Московской области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 №_____, Договора №___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Договора купли-продажи земельного участка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Решения собственника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., Декларация об объекте недвижимого имущества от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__________г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>., что подтверждается Свидетельством о государственной регистрации права от ____________ года, серия ____ №_________, выданным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___________ года сделана запись регистрации № _______________.</w:t>
      </w:r>
      <w:r>
        <w:rPr>
          <w:rFonts w:ascii="Courier New" w:hAnsi="Courier New" w:cs="Courier New"/>
          <w:color w:val="371712"/>
          <w:sz w:val="16"/>
          <w:szCs w:val="16"/>
        </w:rPr>
        <w:br/>
        <w:t>6.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>
        <w:rPr>
          <w:rFonts w:ascii="Courier New" w:hAnsi="Courier New" w:cs="Courier New"/>
          <w:color w:val="371712"/>
          <w:sz w:val="16"/>
          <w:szCs w:val="16"/>
        </w:rPr>
        <w:br/>
        <w:t>7.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>
        <w:rPr>
          <w:rFonts w:ascii="Courier New" w:hAnsi="Courier New" w:cs="Courier New"/>
          <w:color w:val="371712"/>
          <w:sz w:val="16"/>
          <w:szCs w:val="16"/>
        </w:rPr>
        <w:br/>
        <w:t>8. В случае умышленного лишения жизни Дарителя Одаряемым право требовать в суде отмены дарения принадлежит наследникам Дарителя.</w:t>
      </w:r>
      <w:r>
        <w:rPr>
          <w:rFonts w:ascii="Courier New" w:hAnsi="Courier New" w:cs="Courier New"/>
          <w:color w:val="371712"/>
          <w:sz w:val="16"/>
          <w:szCs w:val="16"/>
        </w:rPr>
        <w:br/>
        <w:t>9.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  <w:r>
        <w:rPr>
          <w:rFonts w:ascii="Courier New" w:hAnsi="Courier New" w:cs="Courier New"/>
          <w:color w:val="371712"/>
          <w:sz w:val="16"/>
          <w:szCs w:val="16"/>
        </w:rPr>
        <w:br/>
        <w:t xml:space="preserve">10. В случае </w:t>
      </w:r>
      <w:proofErr w:type="spellStart"/>
      <w:r>
        <w:rPr>
          <w:rFonts w:ascii="Courier New" w:hAnsi="Courier New" w:cs="Courier New"/>
          <w:color w:val="371712"/>
          <w:sz w:val="16"/>
          <w:szCs w:val="16"/>
        </w:rPr>
        <w:t>недостижения</w:t>
      </w:r>
      <w:proofErr w:type="spellEnd"/>
      <w:r>
        <w:rPr>
          <w:rFonts w:ascii="Courier New" w:hAnsi="Courier New" w:cs="Courier New"/>
          <w:color w:val="371712"/>
          <w:sz w:val="16"/>
          <w:szCs w:val="16"/>
        </w:rPr>
        <w:t xml:space="preserve"> соглашения в процессе переговоров, споры разрешаются в суде в порядке, установленном действующим законодательством Российской Федерации.</w:t>
      </w:r>
      <w:r>
        <w:rPr>
          <w:rFonts w:ascii="Courier New" w:hAnsi="Courier New" w:cs="Courier New"/>
          <w:color w:val="371712"/>
          <w:sz w:val="16"/>
          <w:szCs w:val="16"/>
        </w:rPr>
        <w:br/>
        <w:t>11. Настоящий Договор вступает в силу с момента его подписания.</w:t>
      </w:r>
      <w:r>
        <w:rPr>
          <w:rFonts w:ascii="Courier New" w:hAnsi="Courier New" w:cs="Courier New"/>
          <w:color w:val="371712"/>
          <w:sz w:val="16"/>
          <w:szCs w:val="16"/>
        </w:rPr>
        <w:br/>
        <w:t>12. Расходы, связанные с государственной регистрацией Договора, оплачиваются Одаряемым.</w:t>
      </w:r>
      <w:r>
        <w:rPr>
          <w:rFonts w:ascii="Courier New" w:hAnsi="Courier New" w:cs="Courier New"/>
          <w:color w:val="371712"/>
          <w:sz w:val="16"/>
          <w:szCs w:val="16"/>
        </w:rPr>
        <w:br/>
        <w:t>13. Одаряемый приобретает право собственности на указанное в п. 1 недвижимое имущество после государственной регистрации перехода права собственности в Едином государственном реестре прав на недвижимое имущество и сделок с ним. </w:t>
      </w:r>
      <w:r>
        <w:rPr>
          <w:rFonts w:ascii="Courier New" w:hAnsi="Courier New" w:cs="Courier New"/>
          <w:color w:val="371712"/>
          <w:sz w:val="16"/>
          <w:szCs w:val="16"/>
        </w:rPr>
        <w:br/>
      </w:r>
      <w:r>
        <w:rPr>
          <w:rFonts w:ascii="Courier New" w:hAnsi="Courier New" w:cs="Courier New"/>
          <w:color w:val="371712"/>
          <w:sz w:val="16"/>
          <w:szCs w:val="16"/>
        </w:rPr>
        <w:lastRenderedPageBreak/>
        <w:t>14. Даритель гарантирует, что до подписания настоящего Договора указанное в п. 1 недвижимое имущество никому не продано, не подарено, не заложено, не обременено правами третьих лиц, в споре и под арестом (запрещением) не состоит.</w:t>
      </w:r>
      <w:r>
        <w:rPr>
          <w:rFonts w:ascii="Courier New" w:hAnsi="Courier New" w:cs="Courier New"/>
          <w:color w:val="371712"/>
          <w:sz w:val="16"/>
          <w:szCs w:val="16"/>
        </w:rPr>
        <w:br/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  <w:r>
        <w:rPr>
          <w:rFonts w:ascii="Courier New" w:hAnsi="Courier New" w:cs="Courier New"/>
          <w:color w:val="371712"/>
          <w:sz w:val="16"/>
          <w:szCs w:val="16"/>
        </w:rPr>
        <w:br/>
        <w:t>16. Во всем, что не предусмотрено настоящим Договором, Стороны руководствуются действующим законодательством Российской Федерации.</w:t>
      </w:r>
      <w:r>
        <w:rPr>
          <w:rFonts w:ascii="Courier New" w:hAnsi="Courier New" w:cs="Courier New"/>
          <w:color w:val="371712"/>
          <w:sz w:val="16"/>
          <w:szCs w:val="16"/>
        </w:rPr>
        <w:br/>
        <w:t>17.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  <w:r>
        <w:rPr>
          <w:rFonts w:ascii="Courier New" w:hAnsi="Courier New" w:cs="Courier New"/>
          <w:color w:val="371712"/>
          <w:sz w:val="16"/>
          <w:szCs w:val="16"/>
        </w:rPr>
        <w:br/>
        <w:t>18.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  <w:r>
        <w:rPr>
          <w:rFonts w:ascii="Courier New" w:hAnsi="Courier New" w:cs="Courier New"/>
          <w:color w:val="371712"/>
          <w:sz w:val="16"/>
          <w:szCs w:val="16"/>
        </w:rPr>
        <w:br/>
        <w:t>19. 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E17903" w:rsidRDefault="00E17903" w:rsidP="00E17903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>Даритель: ______________________  ________________________</w:t>
      </w:r>
    </w:p>
    <w:p w:rsidR="00E17903" w:rsidRDefault="00E17903" w:rsidP="00E17903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16"/>
          <w:szCs w:val="16"/>
        </w:rPr>
      </w:pPr>
      <w:r>
        <w:rPr>
          <w:rFonts w:ascii="Courier New" w:hAnsi="Courier New" w:cs="Courier New"/>
          <w:color w:val="371712"/>
          <w:sz w:val="16"/>
          <w:szCs w:val="16"/>
        </w:rPr>
        <w:br/>
        <w:t>Одаряемый: ______________________  ________________________</w:t>
      </w:r>
    </w:p>
    <w:p w:rsidR="005869EA" w:rsidRDefault="005869EA"/>
    <w:sectPr w:rsidR="005869EA" w:rsidSect="00B4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7903"/>
    <w:rsid w:val="005869EA"/>
    <w:rsid w:val="00B421C3"/>
    <w:rsid w:val="00C51757"/>
    <w:rsid w:val="00E1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3"/>
  </w:style>
  <w:style w:type="paragraph" w:styleId="1">
    <w:name w:val="heading 1"/>
    <w:basedOn w:val="a"/>
    <w:next w:val="a"/>
    <w:link w:val="10"/>
    <w:uiPriority w:val="9"/>
    <w:qFormat/>
    <w:rsid w:val="00C5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semiHidden/>
    <w:unhideWhenUsed/>
    <w:rsid w:val="00C51757"/>
    <w:rPr>
      <w:color w:val="0000FF"/>
      <w:u w:val="single"/>
    </w:rPr>
  </w:style>
  <w:style w:type="table" w:styleId="a5">
    <w:name w:val="Table Grid"/>
    <w:basedOn w:val="a1"/>
    <w:rsid w:val="00C51757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2017-04-10T13:13:00Z</dcterms:created>
  <dcterms:modified xsi:type="dcterms:W3CDTF">2017-04-12T09:51:00Z</dcterms:modified>
</cp:coreProperties>
</file>