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4" w:rsidRPr="002C41A5" w:rsidRDefault="00984574" w:rsidP="00984574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84574" w:rsidRPr="007107CE" w:rsidTr="006635D9">
        <w:trPr>
          <w:trHeight w:val="5501"/>
          <w:jc w:val="center"/>
        </w:trPr>
        <w:tc>
          <w:tcPr>
            <w:tcW w:w="9312" w:type="dxa"/>
          </w:tcPr>
          <w:p w:rsidR="00984574" w:rsidRPr="00F8452D" w:rsidRDefault="00984574" w:rsidP="006635D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84574" w:rsidRPr="007107CE" w:rsidRDefault="00984574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984574" w:rsidRPr="007107CE" w:rsidRDefault="00984574" w:rsidP="006635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84574" w:rsidRPr="007107CE" w:rsidRDefault="00984574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84574" w:rsidRPr="007107CE" w:rsidRDefault="00984574" w:rsidP="006635D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84574" w:rsidRPr="007107CE" w:rsidRDefault="00984574" w:rsidP="006635D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84574" w:rsidRDefault="00984574" w:rsidP="006635D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84574" w:rsidRPr="007107CE" w:rsidRDefault="00984574" w:rsidP="006635D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34392" w:rsidRPr="00234392" w:rsidRDefault="00984574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br w:type="page"/>
      </w:r>
      <w:r w:rsidR="00234392" w:rsidRPr="00234392">
        <w:rPr>
          <w:rFonts w:eastAsia="Times New Roman" w:cstheme="minorHAnsi"/>
          <w:sz w:val="20"/>
          <w:szCs w:val="20"/>
        </w:rPr>
        <w:lastRenderedPageBreak/>
        <w:t xml:space="preserve">                                                                               В </w:t>
      </w:r>
      <w:proofErr w:type="spellStart"/>
      <w:r w:rsidR="00234392" w:rsidRPr="00234392">
        <w:rPr>
          <w:rFonts w:eastAsia="Times New Roman" w:cstheme="minorHAnsi"/>
          <w:sz w:val="20"/>
          <w:szCs w:val="20"/>
        </w:rPr>
        <w:t>Лефортовский</w:t>
      </w:r>
      <w:proofErr w:type="spellEnd"/>
      <w:r w:rsidR="00234392" w:rsidRPr="00234392">
        <w:rPr>
          <w:rFonts w:eastAsia="Times New Roman" w:cstheme="minorHAnsi"/>
          <w:sz w:val="20"/>
          <w:szCs w:val="20"/>
        </w:rPr>
        <w:t xml:space="preserve"> районный суд г. Москвы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 107120, г. Москва, </w:t>
      </w:r>
      <w:proofErr w:type="spellStart"/>
      <w:r w:rsidRPr="00234392">
        <w:rPr>
          <w:rFonts w:eastAsia="Times New Roman" w:cstheme="minorHAnsi"/>
          <w:sz w:val="20"/>
          <w:szCs w:val="20"/>
        </w:rPr>
        <w:t>Андроньевская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пл., 5/9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                                                                               Истец: Смирнов Олег Петрович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                                                                               (адрес)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                                                                               Ответчик: ООО «Модуль»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                                                                               ИНН/КПП ____________________________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                                                                               Юридический адрес: ___________________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                                                                               Фактический адрес: ____________________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ИСКОВОЕ ЗАЯВЛЕНИЕ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(о взыскании заработной платы)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                                                                               Цена иска: 81 691 рублей 28 копеек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Истец состоял в трудовых отношениях с ответчиком с __ __ ____ года по __ __ ______ года на основании трудового договора № ___ от __ __ ____ года (копия прилагается). Работал в должности менеджера по продажам. Согласно п. 5.8 трудового договора должностной оклад истца составлял 40 000 рублей.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01.05.2015 года трудовой договор № ___ расторгнут на основании ст. 80 ТК РФ – по собственному желанию (приказ № ___ от 01.05.2015 года).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В соответствии с ч. 6 ст. 136 ТК РФ заработная плата работнику выплачивается не реже 2 раз в месяц. Согласно коллективному соглашению, днями выплаты заработной платы установлены 25 и 10 числа каждого месяца (40% от оплаты труда за текущий месяц и окончательный расчет за предыдущий месяц соответственно).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В период с 10.02.2015 года по дату увольнения заработная плата истцу не выплачивалась.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В соответствии с положением ст. 140 ТК РФ при расторжении трудового договора все причитающиеся работнику суммы должны быть выплачены в день увольнения, либо не позднее следующего дня. 01.05.2015 – праздничный день, значит, заработная плата, включая задолженность, должна была быть выплачена в ближайший рабочий день, то есть не позднее 05.05.2015 года.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05.05.2015 года расчет произведен только за апрель 2015 года в сумме 40 000 рублей. Заработная плата за февраль – март 2015 года не выплачена.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30.05.2015 года в адрес ответчика направлено письменное требование о погашении задолженности по заработной плате (копия прилагается). Требования истца удовлетворены не были, ответчик обоснований задержки выплат не предоставил.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Таким образом, с 25.02.2015 по 01.05.2015 гг. ответчик не выплатил истцу заработную плату:</w:t>
      </w:r>
    </w:p>
    <w:p w:rsidR="00234392" w:rsidRPr="00234392" w:rsidRDefault="00234392" w:rsidP="0023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февраль 2015 – 40 000 рублей;</w:t>
      </w:r>
    </w:p>
    <w:p w:rsidR="00234392" w:rsidRPr="00234392" w:rsidRDefault="00234392" w:rsidP="002343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март 2015 – 40 000 рублей.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lastRenderedPageBreak/>
        <w:t>Всего не выплачено 80 000 рублей.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Статья 236 ТК РФ предусматривает материальную ответственность работодателя за нарушение сроков выплаты заработной платы в размере не менее 1/300 ставки рефинансирования, установленной ЦБ РФ на дату просрочки, за каждый день задержки, начиная с первого дня, следующего за днем выдачи заработной платы.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В соответствии с Указанием Банка России № 2873-У от 12.09.2012 года ставка рефинансирования ЦБ РФ составляет 8,25%. 1/300 от ставки составляет 0,027%.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Материальная ответственность ООО «Модуль» перед ответчиком по состоянию на дату подачи иска, то есть на 06.06.2015 года составляет: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 xml:space="preserve">16 000 (рублей)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101 (дней)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0,027% = 436,32 рубля (просрочка 101 день с 25.02.2015 года);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 xml:space="preserve">24 000 (рублей)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88 (дней)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0,027% = 570,24 рублей (просрочка 88 дней с 10.03.2015 года);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 xml:space="preserve">16 000 (рублей)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73 (дня)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0,027% = 315,36 рублей (просрочка 73 дня с 25.03.205 года);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 xml:space="preserve">24 000 (рублей)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57 (дней) </w:t>
      </w:r>
      <w:proofErr w:type="spellStart"/>
      <w:r w:rsidRPr="00234392">
        <w:rPr>
          <w:rFonts w:eastAsia="Times New Roman" w:cstheme="minorHAnsi"/>
          <w:sz w:val="20"/>
          <w:szCs w:val="20"/>
        </w:rPr>
        <w:t>х</w:t>
      </w:r>
      <w:proofErr w:type="spellEnd"/>
      <w:r w:rsidRPr="00234392">
        <w:rPr>
          <w:rFonts w:eastAsia="Times New Roman" w:cstheme="minorHAnsi"/>
          <w:sz w:val="20"/>
          <w:szCs w:val="20"/>
        </w:rPr>
        <w:t xml:space="preserve"> 0,027% = 369,36 рублей (просрочка 57 дней с 10.04.2015 года).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436,32 + 570,24 + 315,36+369,36 = 1 691,28 рублей.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Таким образом, общая сумма задолженности ООО «Модуль» перед Смирновым О. П. составила 81 691 рубль 28 копеек.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На основании изложенного, руководствуясь статьей 3 ГПК РФ,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ПРОШУ:</w:t>
      </w:r>
    </w:p>
    <w:p w:rsid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Взыскать с ответчика ООО «Модуль» в пользу истца Смирнова Олега Петровича задолженность по заработной плате за 2 месяца в сумме 80 000 рублей, а также материальную компенсацию в сумме 1 691 рубль 28 копеек, а всего – 81 691 рубль 28 копеек.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Приложения: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Копия искового заявления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Копия трудового договора № __ от __ __ ____ года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Копия приказа об увольнении № __ от __ __ ____ года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Справки формы 2-НДФЛ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Выписка из трудовой книжки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 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Дата</w:t>
      </w:r>
    </w:p>
    <w:p w:rsidR="00234392" w:rsidRPr="00234392" w:rsidRDefault="00234392" w:rsidP="0023439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34392">
        <w:rPr>
          <w:rFonts w:eastAsia="Times New Roman" w:cstheme="minorHAnsi"/>
          <w:sz w:val="20"/>
          <w:szCs w:val="20"/>
        </w:rPr>
        <w:t>Истец                                                             подпись                                 О. П. Смирнов </w:t>
      </w:r>
    </w:p>
    <w:p w:rsidR="008F0093" w:rsidRPr="00234392" w:rsidRDefault="008F0093" w:rsidP="00234392">
      <w:pPr>
        <w:spacing w:line="240" w:lineRule="auto"/>
        <w:rPr>
          <w:rFonts w:cstheme="minorHAnsi"/>
          <w:sz w:val="20"/>
          <w:szCs w:val="20"/>
        </w:rPr>
      </w:pPr>
    </w:p>
    <w:sectPr w:rsidR="008F0093" w:rsidRPr="00234392" w:rsidSect="008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468"/>
    <w:multiLevelType w:val="multilevel"/>
    <w:tmpl w:val="34B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34392"/>
    <w:rsid w:val="00234392"/>
    <w:rsid w:val="008643EB"/>
    <w:rsid w:val="008F0093"/>
    <w:rsid w:val="0098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84574"/>
    <w:rPr>
      <w:color w:val="0000FF"/>
      <w:u w:val="single"/>
    </w:rPr>
  </w:style>
  <w:style w:type="table" w:styleId="a5">
    <w:name w:val="Table Grid"/>
    <w:basedOn w:val="a1"/>
    <w:rsid w:val="0098457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2016-11-02T09:36:00Z</dcterms:created>
  <dcterms:modified xsi:type="dcterms:W3CDTF">2016-11-10T01:49:00Z</dcterms:modified>
</cp:coreProperties>
</file>