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1A" w:rsidRPr="002C41A5" w:rsidRDefault="004D641A" w:rsidP="004D641A"/>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4D641A" w:rsidRPr="007107CE" w:rsidTr="00414B65">
        <w:trPr>
          <w:trHeight w:val="5501"/>
          <w:jc w:val="center"/>
        </w:trPr>
        <w:tc>
          <w:tcPr>
            <w:tcW w:w="9312" w:type="dxa"/>
          </w:tcPr>
          <w:p w:rsidR="004D641A" w:rsidRPr="00F8452D" w:rsidRDefault="004D641A" w:rsidP="00414B65">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4D641A" w:rsidRPr="007107CE" w:rsidRDefault="004D641A" w:rsidP="00414B65">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4D641A" w:rsidRPr="007107CE" w:rsidRDefault="004D641A" w:rsidP="00414B65">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4D641A" w:rsidRPr="007107CE" w:rsidRDefault="004D641A" w:rsidP="00414B65">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eastAsiaTheme="majorEastAsi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4D641A" w:rsidRPr="007107CE" w:rsidRDefault="004D641A" w:rsidP="00414B65">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4D641A" w:rsidRPr="007107CE" w:rsidRDefault="004D641A" w:rsidP="00414B65">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4D641A" w:rsidRDefault="004D641A" w:rsidP="00414B65">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4D641A" w:rsidRPr="007107CE" w:rsidRDefault="004D641A" w:rsidP="00414B65">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4"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82629" w:rsidRPr="00103878" w:rsidRDefault="004D641A" w:rsidP="00103878">
      <w:pPr>
        <w:pStyle w:val="a3"/>
        <w:shd w:val="clear" w:color="auto" w:fill="FFFFFF"/>
        <w:jc w:val="right"/>
        <w:rPr>
          <w:rFonts w:asciiTheme="minorHAnsi" w:hAnsiTheme="minorHAnsi" w:cstheme="minorHAnsi"/>
          <w:color w:val="000000"/>
          <w:sz w:val="20"/>
          <w:szCs w:val="20"/>
        </w:rPr>
      </w:pPr>
      <w:r>
        <w:br w:type="page"/>
      </w:r>
      <w:r w:rsidR="00103878">
        <w:rPr>
          <w:rFonts w:asciiTheme="minorHAnsi" w:hAnsiTheme="minorHAnsi" w:cstheme="minorHAnsi"/>
          <w:color w:val="000000"/>
          <w:sz w:val="20"/>
          <w:szCs w:val="20"/>
        </w:rPr>
        <w:lastRenderedPageBreak/>
        <w:t xml:space="preserve">  </w:t>
      </w:r>
      <w:r w:rsidR="00B82629" w:rsidRPr="00103878">
        <w:rPr>
          <w:rFonts w:asciiTheme="minorHAnsi" w:hAnsiTheme="minorHAnsi" w:cstheme="minorHAnsi"/>
          <w:color w:val="000000"/>
          <w:sz w:val="20"/>
          <w:szCs w:val="20"/>
        </w:rPr>
        <w:t>Адрес: ___________________________</w:t>
      </w:r>
    </w:p>
    <w:p w:rsidR="00B82629" w:rsidRPr="00103878" w:rsidRDefault="00B82629" w:rsidP="00103878">
      <w:pPr>
        <w:pStyle w:val="a3"/>
        <w:shd w:val="clear" w:color="auto" w:fill="FFFFFF"/>
        <w:jc w:val="right"/>
        <w:rPr>
          <w:rFonts w:asciiTheme="minorHAnsi" w:hAnsiTheme="minorHAnsi" w:cstheme="minorHAnsi"/>
          <w:color w:val="000000"/>
          <w:sz w:val="20"/>
          <w:szCs w:val="20"/>
        </w:rPr>
      </w:pPr>
      <w:r w:rsidRPr="00103878">
        <w:rPr>
          <w:rFonts w:asciiTheme="minorHAnsi" w:hAnsiTheme="minorHAnsi" w:cstheme="minorHAnsi"/>
          <w:color w:val="000000"/>
          <w:sz w:val="20"/>
          <w:szCs w:val="20"/>
        </w:rPr>
        <w:t>От Ответчика: ____________________</w:t>
      </w:r>
    </w:p>
    <w:p w:rsidR="00B82629" w:rsidRPr="00103878" w:rsidRDefault="00B82629" w:rsidP="00103878">
      <w:pPr>
        <w:pStyle w:val="a3"/>
        <w:shd w:val="clear" w:color="auto" w:fill="FFFFFF"/>
        <w:jc w:val="right"/>
        <w:rPr>
          <w:rFonts w:asciiTheme="minorHAnsi" w:hAnsiTheme="minorHAnsi" w:cstheme="minorHAnsi"/>
          <w:color w:val="000000"/>
          <w:sz w:val="20"/>
          <w:szCs w:val="20"/>
        </w:rPr>
      </w:pPr>
      <w:r w:rsidRPr="00103878">
        <w:rPr>
          <w:rFonts w:asciiTheme="minorHAnsi" w:hAnsiTheme="minorHAnsi" w:cstheme="minorHAnsi"/>
          <w:color w:val="000000"/>
          <w:sz w:val="20"/>
          <w:szCs w:val="20"/>
        </w:rPr>
        <w:t>Адрес: ____________________________</w:t>
      </w:r>
    </w:p>
    <w:p w:rsidR="00B82629" w:rsidRPr="00103878" w:rsidRDefault="00B82629" w:rsidP="00103878">
      <w:pPr>
        <w:pStyle w:val="a3"/>
        <w:shd w:val="clear" w:color="auto" w:fill="FFFFFF"/>
        <w:jc w:val="right"/>
        <w:rPr>
          <w:rFonts w:asciiTheme="minorHAnsi" w:hAnsiTheme="minorHAnsi" w:cstheme="minorHAnsi"/>
          <w:color w:val="000000"/>
          <w:sz w:val="20"/>
          <w:szCs w:val="20"/>
        </w:rPr>
      </w:pPr>
      <w:r w:rsidRPr="00103878">
        <w:rPr>
          <w:rFonts w:asciiTheme="minorHAnsi" w:hAnsiTheme="minorHAnsi" w:cstheme="minorHAnsi"/>
          <w:color w:val="000000"/>
          <w:sz w:val="20"/>
          <w:szCs w:val="20"/>
        </w:rPr>
        <w:t>Истец: __________________________</w:t>
      </w:r>
    </w:p>
    <w:p w:rsidR="00B82629" w:rsidRPr="00103878" w:rsidRDefault="00B82629" w:rsidP="00103878">
      <w:pPr>
        <w:pStyle w:val="a3"/>
        <w:shd w:val="clear" w:color="auto" w:fill="FFFFFF"/>
        <w:jc w:val="right"/>
        <w:rPr>
          <w:rFonts w:asciiTheme="minorHAnsi" w:hAnsiTheme="minorHAnsi" w:cstheme="minorHAnsi"/>
          <w:color w:val="000000"/>
          <w:sz w:val="20"/>
          <w:szCs w:val="20"/>
        </w:rPr>
      </w:pPr>
      <w:r w:rsidRPr="00103878">
        <w:rPr>
          <w:rFonts w:asciiTheme="minorHAnsi" w:hAnsiTheme="minorHAnsi" w:cstheme="minorHAnsi"/>
          <w:color w:val="000000"/>
          <w:sz w:val="20"/>
          <w:szCs w:val="20"/>
        </w:rPr>
        <w:t>Адрес: ___________________________.</w:t>
      </w:r>
    </w:p>
    <w:p w:rsidR="00B82629" w:rsidRPr="00103878" w:rsidRDefault="00B82629" w:rsidP="00103878">
      <w:pPr>
        <w:pStyle w:val="a3"/>
        <w:shd w:val="clear" w:color="auto" w:fill="FFFFFF"/>
        <w:jc w:val="center"/>
        <w:rPr>
          <w:rFonts w:asciiTheme="minorHAnsi" w:hAnsiTheme="minorHAnsi" w:cstheme="minorHAnsi"/>
          <w:color w:val="000000"/>
          <w:sz w:val="20"/>
          <w:szCs w:val="20"/>
        </w:rPr>
      </w:pPr>
      <w:r w:rsidRPr="00103878">
        <w:rPr>
          <w:rFonts w:asciiTheme="minorHAnsi" w:hAnsiTheme="minorHAnsi" w:cstheme="minorHAnsi"/>
          <w:color w:val="000000"/>
          <w:sz w:val="20"/>
          <w:szCs w:val="20"/>
        </w:rPr>
        <w:t>Возражения</w:t>
      </w:r>
      <w:r w:rsidR="00103878" w:rsidRPr="00103878">
        <w:rPr>
          <w:rFonts w:asciiTheme="minorHAnsi" w:hAnsiTheme="minorHAnsi" w:cstheme="minorHAnsi"/>
          <w:color w:val="000000"/>
          <w:sz w:val="20"/>
          <w:szCs w:val="20"/>
        </w:rPr>
        <w:t xml:space="preserve"> </w:t>
      </w:r>
      <w:r w:rsidRPr="00103878">
        <w:rPr>
          <w:rFonts w:asciiTheme="minorHAnsi" w:hAnsiTheme="minorHAnsi" w:cstheme="minorHAnsi"/>
          <w:color w:val="000000"/>
          <w:sz w:val="20"/>
          <w:szCs w:val="20"/>
        </w:rPr>
        <w:t>на исковое заявление</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В производстве мирового судьи судебного участка № ___ _________ находится гражданское дело по иску ______________, ко мне, ____________ о взыскании алиментов в твердой денежной сумме.</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В обоснование своих требований истец ссылается на следующие обстоятельства.</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 xml:space="preserve">___________ г. между ____________ и _____________ __________ отделом </w:t>
      </w:r>
      <w:proofErr w:type="spellStart"/>
      <w:r w:rsidRPr="00103878">
        <w:rPr>
          <w:rFonts w:asciiTheme="minorHAnsi" w:hAnsiTheme="minorHAnsi" w:cstheme="minorHAnsi"/>
          <w:color w:val="000000"/>
          <w:sz w:val="20"/>
          <w:szCs w:val="20"/>
        </w:rPr>
        <w:t>ЗАГСа</w:t>
      </w:r>
      <w:proofErr w:type="spellEnd"/>
      <w:r w:rsidRPr="00103878">
        <w:rPr>
          <w:rFonts w:asciiTheme="minorHAnsi" w:hAnsiTheme="minorHAnsi" w:cstheme="minorHAnsi"/>
          <w:color w:val="000000"/>
          <w:sz w:val="20"/>
          <w:szCs w:val="20"/>
        </w:rPr>
        <w:t xml:space="preserve"> г. _________ был зарегистрирован брак. От указанного брака имеется несовершеннолетняя дочь - ___________________ ___________ г.р.</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Так же, истец указывает, что брачные отношения между ним и Ответчиком были фактически прекращены, начиная с ______ года. Соглашения об уплате алиментов достигнуто не было, в связи с чем, требует взыскать с Ответчика алименты в пользу несовершеннолетней ___________ в твердой денежной сумме, равной _________ руб. __ коп.</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При этом, _________ ссылается на нестабильность моего дохода, неизвестность места проживания и частые выезды за пределы РФ.</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С указанными доводами и требованиями Истца не согласен, по следующим основаниям.</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Так, указание в исковом заявлении на фактическое прекращение семейных отношений, не принятие участия в воспитании и содержании ребенка с ______ г. является недостоверным.</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Я, ___________ с момента рождения ребенка и до настоящего момента осуществлял и осуществляю надлежащий уход за ребенком и его воспитание, в то время как мать несовершеннолетней __________, была занята лишь построением собственной карьеры.</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В силу возникновения конфликтных отношений с ___________ и невозможностью дальнейшего совместного проживания из-за постоянных ссор и скандалов, я в целях сохранения психического здоровья нашей несовершеннолетней дочери, вынужден был выехать на постоянное место жительство в другое место.</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Процесс расторжения брака был начат __________ только _________ г. путем подачи искового заявления в суд, что само по себе противоречит доводам Истца о прекращении всех отношений между нами с _____ г.</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Свои родительские обязанности по содержанию, воспитанию и всестороннему развитию ребенка я осуществляю добросовестно. Так же, я ежемесячно даю своей дочери достаточно количество денежных средств, о чем Истица прекрасно осведомлена.</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Так же, Истицей заявлено, что в настоящее время, среднемесячные расходы на ребенка составляют около _______ - _______ руб. при этом, никакими расчетами или документами данные сведения не подтверждаются, а, следовательно, являются лишь домыслами истца и не могут быть приняты во внимание при вынесении решения по данному делу.</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lastRenderedPageBreak/>
        <w:t>Так же, прошу обратить внимание, на то, что я, ____________, с момента рождения дочери всегда находился с ней и уделял ей значительно больше времени, чем Истица.</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Более того, в то время как Истица занималась продвижением по карьерной лестнице, я ____________ вынужден был оставаться с ребенком, жертвуя своей работой. В настоящее время, в силу указанных обстоятельств я не имею постоянного дохода и являюсь безработным.</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Требования Истца о взыскании с меня, __________, не имеющего дохода, алиментов в твердой денежной сумме в размере __________ руб. __ коп. незаконны и необоснованны.</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В соответствии с п. 2 ст. 83 СК РФ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На основании п. 14 Постановления Пленума Верховного Суда РФ от 25.10.1996 г. № 9 О применении суда .семейного кодекса РФ при рассмотрении дел об установлении отцовства и о взыскании алиментов при определении размера алиментов, взыскиваемых с родителя на несовершеннолетних детей (п. 2 ст. 81 СК РФ), изменении размера алиментов либо освобождении от их уплаты (п. 1 ст. 119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Таким образом, считаю, что при вынесении решения по данному делу суду стоит учесть, что я, __________ на добровольных основаниях, на протяжении всего времени с рождения ребенка и до настоящего времени, осуществлял свои родительские права добросовестно, давал и продолжаю давать деньги на содержание и проживание ребенка.</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В связи с чем, считаю, что требования Истца не подлежат удовлетворению.</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На основании изложенного и руководствуясь ст. 35 ГПК РФ</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ПРОШУ:</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1. Истцу - ______________ в удовлетворении заявленных исковых требований о взыскании алиментов в твердой денежной сумме отказать.</w:t>
      </w:r>
    </w:p>
    <w:p w:rsidR="00B82629" w:rsidRPr="00103878" w:rsidRDefault="00B82629" w:rsidP="00103878">
      <w:pPr>
        <w:pStyle w:val="a3"/>
        <w:shd w:val="clear" w:color="auto" w:fill="FFFFFF"/>
        <w:jc w:val="both"/>
        <w:rPr>
          <w:rFonts w:asciiTheme="minorHAnsi" w:hAnsiTheme="minorHAnsi" w:cstheme="minorHAnsi"/>
          <w:color w:val="000000"/>
          <w:sz w:val="20"/>
          <w:szCs w:val="20"/>
        </w:rPr>
      </w:pPr>
      <w:r w:rsidRPr="00103878">
        <w:rPr>
          <w:rFonts w:asciiTheme="minorHAnsi" w:hAnsiTheme="minorHAnsi" w:cstheme="minorHAnsi"/>
          <w:color w:val="000000"/>
          <w:sz w:val="20"/>
          <w:szCs w:val="20"/>
        </w:rPr>
        <w:t>___________ г. ____________________________________________</w:t>
      </w:r>
    </w:p>
    <w:p w:rsidR="000B7AA2" w:rsidRPr="00103878" w:rsidRDefault="000B7AA2" w:rsidP="00103878">
      <w:pPr>
        <w:spacing w:line="240" w:lineRule="auto"/>
        <w:rPr>
          <w:rFonts w:cstheme="minorHAnsi"/>
          <w:sz w:val="20"/>
          <w:szCs w:val="20"/>
        </w:rPr>
      </w:pPr>
    </w:p>
    <w:sectPr w:rsidR="000B7AA2" w:rsidRPr="00103878" w:rsidSect="00F76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useFELayout/>
  </w:compat>
  <w:rsids>
    <w:rsidRoot w:val="00B82629"/>
    <w:rsid w:val="000B7AA2"/>
    <w:rsid w:val="00103878"/>
    <w:rsid w:val="004D641A"/>
    <w:rsid w:val="00B82629"/>
    <w:rsid w:val="00F76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83"/>
  </w:style>
  <w:style w:type="paragraph" w:styleId="1">
    <w:name w:val="heading 1"/>
    <w:basedOn w:val="a"/>
    <w:next w:val="a"/>
    <w:link w:val="10"/>
    <w:qFormat/>
    <w:rsid w:val="004D641A"/>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D641A"/>
    <w:rPr>
      <w:rFonts w:asciiTheme="majorHAnsi" w:eastAsiaTheme="majorEastAsia" w:hAnsiTheme="majorHAnsi" w:cstheme="majorBidi"/>
      <w:b/>
      <w:bCs/>
      <w:kern w:val="32"/>
      <w:sz w:val="32"/>
      <w:szCs w:val="32"/>
    </w:rPr>
  </w:style>
  <w:style w:type="character" w:styleId="a4">
    <w:name w:val="Hyperlink"/>
    <w:basedOn w:val="a0"/>
    <w:rsid w:val="004D641A"/>
    <w:rPr>
      <w:color w:val="0000FF"/>
      <w:u w:val="single"/>
    </w:rPr>
  </w:style>
  <w:style w:type="table" w:styleId="a5">
    <w:name w:val="Table Grid"/>
    <w:basedOn w:val="a1"/>
    <w:rsid w:val="004D641A"/>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9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4</cp:revision>
  <dcterms:created xsi:type="dcterms:W3CDTF">2017-01-12T12:06:00Z</dcterms:created>
  <dcterms:modified xsi:type="dcterms:W3CDTF">2017-01-15T20:13:00Z</dcterms:modified>
</cp:coreProperties>
</file>